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附件2</w:t>
      </w:r>
    </w:p>
    <w:p>
      <w:pPr>
        <w:widowControl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两制平台“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实名制安全教育培训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”板块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培训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和考试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情况统计表</w:t>
      </w:r>
    </w:p>
    <w:tbl>
      <w:tblPr>
        <w:tblStyle w:val="3"/>
        <w:tblpPr w:leftFromText="180" w:rightFromText="180" w:vertAnchor="text" w:horzAnchor="page" w:tblpX="670" w:tblpY="603"/>
        <w:tblOverlap w:val="never"/>
        <w:tblW w:w="15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931"/>
        <w:gridCol w:w="1373"/>
        <w:gridCol w:w="1040"/>
        <w:gridCol w:w="1040"/>
        <w:gridCol w:w="1100"/>
        <w:gridCol w:w="1644"/>
        <w:gridCol w:w="1527"/>
        <w:gridCol w:w="1553"/>
        <w:gridCol w:w="1473"/>
        <w:gridCol w:w="1473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项目类型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主管单位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在监项目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登记项目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人员总数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已参加培训项目数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已参加培训人数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已参加培训率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各区排名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考试合格人数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考试合格率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市管项目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市质监站/市市政站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57781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132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6119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10.59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4082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66 %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区管项目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福田区住建局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3531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107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3.03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25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罗湖区住建局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2997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12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203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6.77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46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南山区住建局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8500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498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5.86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63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宝安区住建局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12460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866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6.95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431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49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龙岗区住建局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11254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1294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11.5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906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70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大鹏新区住建局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47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1155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279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24.16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69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龙华区住建局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5912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1385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23.43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972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70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光明新区住建局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2708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395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14.59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62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盐田区住建局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772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144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18.65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68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坪山区住建局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1974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352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17.83</w:t>
            </w:r>
            <w:r>
              <w:rPr>
                <w:rFonts w:hint="default"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  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301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  <w:t>85</w:t>
            </w: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未完善区域项目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474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109044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294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11642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13.03%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ource Sans Pro" w:hAnsi="Source Sans Pro" w:eastAsia="Source Sans Pro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7668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61.18%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0" w:hRule="atLeast"/>
        </w:trPr>
        <w:tc>
          <w:tcPr>
            <w:tcW w:w="154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说明：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1、登记项目=市管项目+区管项目+未完善区域项目    （注：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  <w:t>登记项目：指的是已同步到培训系统要开展培训的项目数。</w:t>
            </w:r>
            <w:r>
              <w:rPr>
                <w:rFonts w:hint="eastAsia" w:ascii="宋体" w:hAnsi="宋体" w:eastAsia="宋体" w:cs="宋体"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未完善区域项目数：指的是已同步到培训系统要开展培训的未纳入市管、区管的项目数）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2、人员总数（实名制平台人员同步总数）=市管项目人员数+区管项目人员数+未完善区域项目人员数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已参加培训率=(已参加培训人数/人员总数)*100%        (注：已参加培训人数：指的是已完成一门课程学习培训的人数)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4、考试合格率=（考试合格人数/已参加培训人数）*100%   （注：考试合格人员：指的是已完成一门课程考试合格的人数）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、数据统计截止到2018年8月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日。</w:t>
            </w:r>
          </w:p>
          <w:p>
            <w:pPr>
              <w:jc w:val="both"/>
              <w:rPr>
                <w:rFonts w:hint="eastAsia" w:ascii="Source Sans Pro" w:hAnsi="Source Sans Pro" w:eastAsia="宋体" w:cs="Source Sans Pro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、市管项目正在整理中，区管项目需要各区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主管部门安排专人进行维护。</w:t>
            </w:r>
          </w:p>
        </w:tc>
      </w:tr>
    </w:tbl>
    <w:p>
      <w:pPr>
        <w:tabs>
          <w:tab w:val="left" w:pos="5659"/>
        </w:tabs>
        <w:jc w:val="left"/>
        <w:rPr>
          <w:rFonts w:hint="eastAsia"/>
          <w:lang w:val="en-US" w:eastAsia="zh-CN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Sans Pro">
    <w:altName w:val="Malgun Gothic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3196"/>
    <w:rsid w:val="01454D99"/>
    <w:rsid w:val="02B555D3"/>
    <w:rsid w:val="03ED3A46"/>
    <w:rsid w:val="07342CDB"/>
    <w:rsid w:val="07D30065"/>
    <w:rsid w:val="0B905AD4"/>
    <w:rsid w:val="0BE75584"/>
    <w:rsid w:val="0C5B2BF5"/>
    <w:rsid w:val="108B2379"/>
    <w:rsid w:val="11F137F9"/>
    <w:rsid w:val="129172CE"/>
    <w:rsid w:val="1ADD4569"/>
    <w:rsid w:val="1D126B72"/>
    <w:rsid w:val="1E56131F"/>
    <w:rsid w:val="26EE12B2"/>
    <w:rsid w:val="28274A4E"/>
    <w:rsid w:val="2A2A2613"/>
    <w:rsid w:val="2F4E38AB"/>
    <w:rsid w:val="2FF918E7"/>
    <w:rsid w:val="30F5324E"/>
    <w:rsid w:val="33EB11B3"/>
    <w:rsid w:val="35B2003B"/>
    <w:rsid w:val="364D63A6"/>
    <w:rsid w:val="3DE24833"/>
    <w:rsid w:val="3E9F4038"/>
    <w:rsid w:val="49D40AB2"/>
    <w:rsid w:val="4BB324EC"/>
    <w:rsid w:val="4F733546"/>
    <w:rsid w:val="55930E69"/>
    <w:rsid w:val="581A09DA"/>
    <w:rsid w:val="58782136"/>
    <w:rsid w:val="59496E1D"/>
    <w:rsid w:val="5AF35423"/>
    <w:rsid w:val="63CD32D4"/>
    <w:rsid w:val="666E410A"/>
    <w:rsid w:val="6DBE706E"/>
    <w:rsid w:val="72480EE1"/>
    <w:rsid w:val="75E71737"/>
    <w:rsid w:val="76AC5CA0"/>
    <w:rsid w:val="797350DD"/>
    <w:rsid w:val="7AA1529A"/>
    <w:rsid w:val="7B480DD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JKangHua</dc:creator>
  <cp:lastModifiedBy>蒋岩</cp:lastModifiedBy>
  <cp:lastPrinted>2018-08-28T08:22:00Z</cp:lastPrinted>
  <dcterms:modified xsi:type="dcterms:W3CDTF">2018-08-29T03:23:42Z</dcterms:modified>
  <dc:title>两制平台“实名制安全教育培训”板块培训和考试情况统计表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